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hd w:fill="d22630" w:val="clear"/>
        <w:rPr>
          <w:sz w:val="50"/>
          <w:szCs w:val="50"/>
        </w:rPr>
      </w:pPr>
      <w:bookmarkStart w:colFirst="0" w:colLast="0" w:name="_bovs0olr7jzc" w:id="0"/>
      <w:bookmarkEnd w:id="0"/>
      <w:r w:rsidDel="00000000" w:rsidR="00000000" w:rsidRPr="00000000">
        <w:rPr>
          <w:sz w:val="38"/>
          <w:szCs w:val="38"/>
          <w:rtl w:val="0"/>
        </w:rPr>
        <w:t xml:space="preserve">VEX V5 Override: Session 5</w:t>
      </w:r>
      <w:r w:rsidDel="00000000" w:rsidR="00000000" w:rsidRPr="00000000">
        <w:rPr>
          <w:rtl w:val="0"/>
        </w:rPr>
      </w:r>
    </w:p>
    <w:p w:rsidR="00000000" w:rsidDel="00000000" w:rsidP="00000000" w:rsidRDefault="00000000" w:rsidRPr="00000000" w14:paraId="00000002">
      <w:pPr>
        <w:rPr>
          <w:b w:val="1"/>
          <w:bCs w:val="1"/>
          <w:color w:val="001a70"/>
          <w:sz w:val="12"/>
          <w:szCs w:val="12"/>
        </w:rPr>
      </w:pPr>
      <w:r w:rsidDel="00000000" w:rsidR="00000000" w:rsidRPr="00000000">
        <w:rPr>
          <w:rtl w:val="0"/>
        </w:rPr>
      </w:r>
    </w:p>
    <w:p w:rsidR="00000000" w:rsidDel="00000000" w:rsidP="00000000" w:rsidRDefault="00000000" w:rsidRPr="00000000" w14:paraId="00000003">
      <w:pPr>
        <w:jc w:val="center"/>
        <w:rPr>
          <w:b w:val="1"/>
          <w:bCs w:val="1"/>
          <w:color w:val="000000"/>
          <w:sz w:val="28"/>
          <w:szCs w:val="28"/>
        </w:rPr>
      </w:pPr>
      <w:r w:rsidDel="00000000" w:rsidR="00000000" w:rsidRPr="00000000">
        <w:rPr>
          <w:b w:val="1"/>
          <w:bCs w:val="1"/>
          <w:color w:val="000000"/>
          <w:sz w:val="28"/>
          <w:szCs w:val="28"/>
          <w:rtl w:val="0"/>
        </w:rPr>
        <w:t xml:space="preserve">   Activity: Make an improvement to Flex!</w:t>
      </w:r>
      <w:r w:rsidDel="00000000" w:rsidR="00000000" w:rsidRPr="00000000">
        <w:drawing>
          <wp:anchor allowOverlap="1" behindDoc="0" distB="57150" distT="57150" distL="57150" distR="57150" hidden="0" layoutInCell="1" locked="0" relativeHeight="0" simplePos="0">
            <wp:simplePos x="0" y="0"/>
            <wp:positionH relativeFrom="column">
              <wp:posOffset>5495925</wp:posOffset>
            </wp:positionH>
            <wp:positionV relativeFrom="paragraph">
              <wp:posOffset>171800</wp:posOffset>
            </wp:positionV>
            <wp:extent cx="1409700" cy="1680116"/>
            <wp:effectExtent b="0" l="0" r="0" t="0"/>
            <wp:wrapSquare wrapText="bothSides" distB="57150" distT="57150" distL="57150" distR="57150"/>
            <wp:docPr descr="The 2026-27 Hero Bot, Flex." id="1" name="image1.png"/>
            <a:graphic>
              <a:graphicData uri="http://schemas.openxmlformats.org/drawingml/2006/picture">
                <pic:pic>
                  <pic:nvPicPr>
                    <pic:cNvPr descr="The 2026-27 Hero Bot, Flex." id="0" name="image1.png"/>
                    <pic:cNvPicPr preferRelativeResize="0"/>
                  </pic:nvPicPr>
                  <pic:blipFill>
                    <a:blip r:embed="rId6"/>
                    <a:srcRect b="0" l="0" r="0" t="0"/>
                    <a:stretch>
                      <a:fillRect/>
                    </a:stretch>
                  </pic:blipFill>
                  <pic:spPr>
                    <a:xfrm>
                      <a:off x="0" y="0"/>
                      <a:ext cx="1409700" cy="1680116"/>
                    </a:xfrm>
                    <a:prstGeom prst="rect"/>
                    <a:ln/>
                  </pic:spPr>
                </pic:pic>
              </a:graphicData>
            </a:graphic>
          </wp:anchor>
        </w:drawing>
      </w:r>
    </w:p>
    <w:p w:rsidR="00000000" w:rsidDel="00000000" w:rsidP="00000000" w:rsidRDefault="00000000" w:rsidRPr="00000000" w14:paraId="00000004">
      <w:pPr>
        <w:spacing w:after="0" w:lineRule="auto"/>
        <w:rPr>
          <w:color w:val="000000"/>
          <w:sz w:val="22"/>
          <w:szCs w:val="22"/>
        </w:rPr>
      </w:pPr>
      <w:r w:rsidDel="00000000" w:rsidR="00000000" w:rsidRPr="00000000">
        <w:rPr>
          <w:rtl w:val="0"/>
        </w:rPr>
      </w:r>
    </w:p>
    <w:p w:rsidR="00000000" w:rsidDel="00000000" w:rsidP="00000000" w:rsidRDefault="00000000" w:rsidRPr="00000000" w14:paraId="00000005">
      <w:pPr>
        <w:spacing w:after="200" w:before="0" w:line="276" w:lineRule="auto"/>
        <w:ind w:left="0" w:firstLine="0"/>
        <w:rPr>
          <w:b w:val="1"/>
          <w:bCs w:val="1"/>
          <w:color w:val="000000"/>
        </w:rPr>
      </w:pPr>
      <w:r w:rsidDel="00000000" w:rsidR="00000000" w:rsidRPr="00000000">
        <w:rPr>
          <w:color w:val="000000"/>
          <w:rtl w:val="0"/>
        </w:rPr>
        <w:t xml:space="preserve">Collaborate with your team to make a small improvement to Flex’s design.</w:t>
      </w:r>
      <w:r w:rsidDel="00000000" w:rsidR="00000000" w:rsidRPr="00000000">
        <w:rPr>
          <w:rtl w:val="0"/>
        </w:rPr>
      </w:r>
    </w:p>
    <w:p w:rsidR="00000000" w:rsidDel="00000000" w:rsidP="00000000" w:rsidRDefault="00000000" w:rsidRPr="00000000" w14:paraId="00000006">
      <w:pPr>
        <w:numPr>
          <w:ilvl w:val="0"/>
          <w:numId w:val="2"/>
        </w:numPr>
        <w:spacing w:after="200" w:before="0" w:line="276" w:lineRule="auto"/>
        <w:ind w:left="720" w:hanging="360"/>
        <w:rPr>
          <w:color w:val="000000"/>
        </w:rPr>
      </w:pPr>
      <w:r w:rsidDel="00000000" w:rsidR="00000000" w:rsidRPr="00000000">
        <w:rPr>
          <w:color w:val="000000"/>
          <w:rtl w:val="0"/>
        </w:rPr>
        <w:t xml:space="preserve">Think about a small improvement your team could make to Flex that could allow you to score points more easily. Sketch your design in your engineering notebook. Make notes explaining why the improvement is needed and how it will help.</w:t>
      </w:r>
      <w:r w:rsidDel="00000000" w:rsidR="00000000" w:rsidRPr="00000000">
        <w:rPr>
          <w:rtl w:val="0"/>
        </w:rPr>
      </w:r>
    </w:p>
    <w:p w:rsidR="00000000" w:rsidDel="00000000" w:rsidP="00000000" w:rsidRDefault="00000000" w:rsidRPr="00000000" w14:paraId="00000007">
      <w:pPr>
        <w:numPr>
          <w:ilvl w:val="0"/>
          <w:numId w:val="2"/>
        </w:numPr>
        <w:spacing w:after="0" w:before="0" w:line="276" w:lineRule="auto"/>
        <w:ind w:left="720" w:hanging="360"/>
        <w:rPr>
          <w:color w:val="000000"/>
        </w:rPr>
      </w:pPr>
      <w:r w:rsidDel="00000000" w:rsidR="00000000" w:rsidRPr="00000000">
        <w:rPr>
          <w:color w:val="000000"/>
          <w:rtl w:val="0"/>
        </w:rPr>
        <w:t xml:space="preserve">Come together for a collaborative team meeting. In this meeting: </w:t>
      </w:r>
    </w:p>
    <w:p w:rsidR="00000000" w:rsidDel="00000000" w:rsidP="00000000" w:rsidRDefault="00000000" w:rsidRPr="00000000" w14:paraId="00000008">
      <w:pPr>
        <w:numPr>
          <w:ilvl w:val="1"/>
          <w:numId w:val="2"/>
        </w:numPr>
        <w:spacing w:after="0" w:before="0" w:line="276" w:lineRule="auto"/>
        <w:ind w:left="1440" w:hanging="360"/>
        <w:rPr>
          <w:color w:val="000000"/>
          <w:u w:val="none"/>
        </w:rPr>
      </w:pPr>
      <w:r w:rsidDel="00000000" w:rsidR="00000000" w:rsidRPr="00000000">
        <w:rPr>
          <w:color w:val="000000"/>
          <w:rtl w:val="0"/>
        </w:rPr>
        <w:t xml:space="preserve">Everyone should share their improvement idea, and back it up with notebook documentation.</w:t>
      </w:r>
    </w:p>
    <w:p w:rsidR="00000000" w:rsidDel="00000000" w:rsidP="00000000" w:rsidRDefault="00000000" w:rsidRPr="00000000" w14:paraId="00000009">
      <w:pPr>
        <w:numPr>
          <w:ilvl w:val="1"/>
          <w:numId w:val="2"/>
        </w:numPr>
        <w:spacing w:after="0" w:before="0" w:line="276" w:lineRule="auto"/>
        <w:ind w:left="1440" w:hanging="360"/>
        <w:rPr>
          <w:color w:val="000000"/>
          <w:u w:val="none"/>
        </w:rPr>
      </w:pPr>
      <w:r w:rsidDel="00000000" w:rsidR="00000000" w:rsidRPr="00000000">
        <w:rPr>
          <w:color w:val="000000"/>
          <w:rtl w:val="0"/>
        </w:rPr>
        <w:t xml:space="preserve">Decide as a team which modification you will try first.</w:t>
      </w:r>
    </w:p>
    <w:p w:rsidR="00000000" w:rsidDel="00000000" w:rsidP="00000000" w:rsidRDefault="00000000" w:rsidRPr="00000000" w14:paraId="0000000A">
      <w:pPr>
        <w:numPr>
          <w:ilvl w:val="1"/>
          <w:numId w:val="2"/>
        </w:numPr>
        <w:spacing w:after="0" w:before="0" w:line="276" w:lineRule="auto"/>
        <w:ind w:left="1440" w:hanging="360"/>
        <w:rPr>
          <w:color w:val="000000"/>
          <w:u w:val="none"/>
        </w:rPr>
      </w:pPr>
      <w:r w:rsidDel="00000000" w:rsidR="00000000" w:rsidRPr="00000000">
        <w:rPr>
          <w:color w:val="000000"/>
          <w:rtl w:val="0"/>
        </w:rPr>
        <w:t xml:space="preserve">Decide how you will test if that modification is effective.</w:t>
      </w:r>
    </w:p>
    <w:p w:rsidR="00000000" w:rsidDel="00000000" w:rsidP="00000000" w:rsidRDefault="00000000" w:rsidRPr="00000000" w14:paraId="0000000B">
      <w:pPr>
        <w:numPr>
          <w:ilvl w:val="1"/>
          <w:numId w:val="2"/>
        </w:numPr>
        <w:spacing w:after="200" w:before="0" w:line="276" w:lineRule="auto"/>
        <w:ind w:left="1440" w:hanging="360"/>
        <w:rPr>
          <w:color w:val="000000"/>
          <w:u w:val="none"/>
        </w:rPr>
      </w:pPr>
      <w:r w:rsidDel="00000000" w:rsidR="00000000" w:rsidRPr="00000000">
        <w:rPr>
          <w:color w:val="000000"/>
          <w:rtl w:val="0"/>
        </w:rPr>
        <w:t xml:space="preserve">Decide who will make the adjustments to the robot, who will drive the robot during testing, and who will collect data on the test.</w:t>
      </w:r>
    </w:p>
    <w:p w:rsidR="00000000" w:rsidDel="00000000" w:rsidP="00000000" w:rsidRDefault="00000000" w:rsidRPr="00000000" w14:paraId="0000000C">
      <w:pPr>
        <w:numPr>
          <w:ilvl w:val="0"/>
          <w:numId w:val="2"/>
        </w:numPr>
        <w:spacing w:after="200" w:before="0" w:line="276" w:lineRule="auto"/>
        <w:ind w:left="720" w:hanging="360"/>
        <w:rPr>
          <w:color w:val="000000"/>
          <w:u w:val="none"/>
        </w:rPr>
      </w:pPr>
      <w:r w:rsidDel="00000000" w:rsidR="00000000" w:rsidRPr="00000000">
        <w:rPr>
          <w:color w:val="000000"/>
          <w:rtl w:val="0"/>
        </w:rPr>
        <w:t xml:space="preserve">Make and test the modifications, and collect data in the engineering notebook.</w:t>
      </w:r>
    </w:p>
    <w:p w:rsidR="00000000" w:rsidDel="00000000" w:rsidP="00000000" w:rsidRDefault="00000000" w:rsidRPr="00000000" w14:paraId="0000000D">
      <w:pPr>
        <w:numPr>
          <w:ilvl w:val="0"/>
          <w:numId w:val="2"/>
        </w:numPr>
        <w:spacing w:after="200" w:before="0" w:line="276" w:lineRule="auto"/>
        <w:ind w:left="720" w:hanging="360"/>
        <w:rPr>
          <w:color w:val="000000"/>
          <w:u w:val="none"/>
        </w:rPr>
      </w:pPr>
      <w:r w:rsidDel="00000000" w:rsidR="00000000" w:rsidRPr="00000000">
        <w:rPr>
          <w:color w:val="000000"/>
          <w:rtl w:val="0"/>
        </w:rPr>
        <w:t xml:space="preserve">Come together to discuss the results of the modification, and decide on whether to keep it, or try again.</w:t>
      </w:r>
      <w:r w:rsidDel="00000000" w:rsidR="00000000" w:rsidRPr="00000000">
        <w:rPr>
          <w:rtl w:val="0"/>
        </w:rPr>
      </w:r>
    </w:p>
    <w:p w:rsidR="00000000" w:rsidDel="00000000" w:rsidP="00000000" w:rsidRDefault="00000000" w:rsidRPr="00000000" w14:paraId="0000000E">
      <w:pPr>
        <w:spacing w:after="0" w:before="0" w:line="276" w:lineRule="auto"/>
        <w:rPr>
          <w:b w:val="1"/>
          <w:bCs w:val="1"/>
          <w:i w:val="1"/>
          <w:iCs w:val="1"/>
          <w:color w:val="000000"/>
        </w:rPr>
      </w:pPr>
      <w:r w:rsidDel="00000000" w:rsidR="00000000" w:rsidRPr="00000000">
        <w:rPr>
          <w:b w:val="1"/>
          <w:bCs w:val="1"/>
          <w:i w:val="1"/>
          <w:iCs w:val="1"/>
          <w:color w:val="000000"/>
          <w:rtl w:val="0"/>
        </w:rPr>
        <w:t xml:space="preserve">Example Documentation: </w:t>
      </w:r>
    </w:p>
    <w:tbl>
      <w:tblPr>
        <w:tblStyle w:val="Table1"/>
        <w:tblW w:w="107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0"/>
        <w:gridCol w:w="2550"/>
        <w:gridCol w:w="2280"/>
        <w:gridCol w:w="3405"/>
        <w:tblGridChange w:id="0">
          <w:tblGrid>
            <w:gridCol w:w="2550"/>
            <w:gridCol w:w="2550"/>
            <w:gridCol w:w="2280"/>
            <w:gridCol w:w="34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color w:val="000000"/>
              </w:rPr>
            </w:pPr>
            <w:r w:rsidDel="00000000" w:rsidR="00000000" w:rsidRPr="00000000">
              <w:rPr>
                <w:b w:val="1"/>
                <w:bCs w:val="1"/>
                <w:color w:val="000000"/>
                <w:rtl w:val="0"/>
              </w:rPr>
              <w:t xml:space="preserve">Modification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color w:val="000000"/>
              </w:rPr>
            </w:pPr>
            <w:r w:rsidDel="00000000" w:rsidR="00000000" w:rsidRPr="00000000">
              <w:rPr>
                <w:b w:val="1"/>
                <w:bCs w:val="1"/>
                <w:color w:val="000000"/>
                <w:rtl w:val="0"/>
              </w:rPr>
              <w:t xml:space="preserve">Test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color w:val="000000"/>
              </w:rPr>
            </w:pPr>
            <w:r w:rsidDel="00000000" w:rsidR="00000000" w:rsidRPr="00000000">
              <w:rPr>
                <w:b w:val="1"/>
                <w:bCs w:val="1"/>
                <w:color w:val="000000"/>
                <w:rtl w:val="0"/>
              </w:rPr>
              <w:t xml:space="preserve">Time to Complete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color w:val="000000"/>
              </w:rPr>
            </w:pPr>
            <w:r w:rsidDel="00000000" w:rsidR="00000000" w:rsidRPr="00000000">
              <w:rPr>
                <w:b w:val="1"/>
                <w:bCs w:val="1"/>
                <w:color w:val="000000"/>
                <w:rtl w:val="0"/>
              </w:rPr>
              <w:t xml:space="preserve">Notes</w:t>
            </w:r>
          </w:p>
        </w:tc>
      </w:tr>
      <w:tr>
        <w:trPr>
          <w:cantSplit w:val="0"/>
          <w:trHeight w:val="8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veat" w:cs="Caveat" w:eastAsia="Caveat" w:hAnsi="Caveat"/>
                <w:color w:val="000000"/>
                <w:sz w:val="30"/>
                <w:szCs w:val="3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328612</wp:posOffset>
                  </wp:positionH>
                  <wp:positionV relativeFrom="paragraph">
                    <wp:posOffset>57151</wp:posOffset>
                  </wp:positionV>
                  <wp:extent cx="1119188" cy="350222"/>
                  <wp:effectExtent b="0" l="0" r="0" t="0"/>
                  <wp:wrapNone/>
                  <wp:docPr id="2" name="image2.jpg"/>
                  <a:graphic>
                    <a:graphicData uri="http://schemas.openxmlformats.org/drawingml/2006/picture">
                      <pic:pic>
                        <pic:nvPicPr>
                          <pic:cNvPr id="0" name="image2.jpg"/>
                          <pic:cNvPicPr preferRelativeResize="0"/>
                        </pic:nvPicPr>
                        <pic:blipFill>
                          <a:blip r:embed="rId7"/>
                          <a:srcRect b="28184" l="0" r="0" t="21839"/>
                          <a:stretch>
                            <a:fillRect/>
                          </a:stretch>
                        </pic:blipFill>
                        <pic:spPr>
                          <a:xfrm>
                            <a:off x="0" y="0"/>
                            <a:ext cx="1119188" cy="350222"/>
                          </a:xfrm>
                          <a:prstGeom prst="rect"/>
                          <a:ln/>
                        </pic:spPr>
                      </pic:pic>
                    </a:graphicData>
                  </a:graphic>
                </wp:anchor>
              </w:drawing>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veat" w:cs="Caveat" w:eastAsia="Caveat" w:hAnsi="Caveat"/>
                <w:color w:val="000000"/>
                <w:sz w:val="40"/>
                <w:szCs w:val="40"/>
              </w:rPr>
            </w:pPr>
            <w:r w:rsidDel="00000000" w:rsidR="00000000" w:rsidRPr="00000000">
              <w:rPr>
                <w:rFonts w:ascii="Caveat" w:cs="Caveat" w:eastAsia="Caveat" w:hAnsi="Caveat"/>
                <w:color w:val="000000"/>
                <w:sz w:val="40"/>
                <w:szCs w:val="4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veat" w:cs="Caveat" w:eastAsia="Caveat" w:hAnsi="Caveat"/>
                <w:color w:val="000000"/>
                <w:sz w:val="40"/>
                <w:szCs w:val="40"/>
              </w:rPr>
            </w:pPr>
            <w:r w:rsidDel="00000000" w:rsidR="00000000" w:rsidRPr="00000000">
              <w:rPr>
                <w:rFonts w:ascii="Caveat" w:cs="Caveat" w:eastAsia="Caveat" w:hAnsi="Caveat"/>
                <w:color w:val="000000"/>
                <w:sz w:val="40"/>
                <w:szCs w:val="40"/>
                <w:rtl w:val="0"/>
              </w:rPr>
              <w:t xml:space="preserve">12 seconds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veat" w:cs="Caveat" w:eastAsia="Caveat" w:hAnsi="Caveat"/>
                <w:i w:val="1"/>
                <w:iCs w:val="1"/>
                <w:color w:val="000000"/>
                <w:sz w:val="40"/>
                <w:szCs w:val="40"/>
              </w:rPr>
            </w:pPr>
            <w:r w:rsidDel="00000000" w:rsidR="00000000" w:rsidRPr="00000000">
              <w:rPr>
                <w:rFonts w:ascii="Caveat" w:cs="Caveat" w:eastAsia="Caveat" w:hAnsi="Caveat"/>
                <w:i w:val="1"/>
                <w:iCs w:val="1"/>
                <w:color w:val="000000"/>
                <w:sz w:val="40"/>
                <w:szCs w:val="40"/>
                <w:rtl w:val="0"/>
              </w:rPr>
              <w:t xml:space="preserve">This helped by…. </w:t>
            </w:r>
          </w:p>
        </w:tc>
      </w:tr>
    </w:tbl>
    <w:p w:rsidR="00000000" w:rsidDel="00000000" w:rsidP="00000000" w:rsidRDefault="00000000" w:rsidRPr="00000000" w14:paraId="00000017">
      <w:pPr>
        <w:spacing w:after="0" w:before="200" w:line="276" w:lineRule="auto"/>
        <w:rPr>
          <w:b w:val="1"/>
          <w:bCs w:val="1"/>
          <w:i w:val="1"/>
          <w:iCs w:val="1"/>
        </w:rPr>
      </w:pPr>
      <w:r w:rsidDel="00000000" w:rsidR="00000000" w:rsidRPr="00000000">
        <w:rPr>
          <w:b w:val="1"/>
          <w:bCs w:val="1"/>
          <w:i w:val="1"/>
          <w:iCs w:val="1"/>
          <w:rtl w:val="0"/>
        </w:rPr>
        <w:t xml:space="preserve">Feeling Stuck? </w:t>
      </w:r>
    </w:p>
    <w:p w:rsidR="00000000" w:rsidDel="00000000" w:rsidP="00000000" w:rsidRDefault="00000000" w:rsidRPr="00000000" w14:paraId="00000018">
      <w:pPr>
        <w:widowControl w:val="0"/>
        <w:numPr>
          <w:ilvl w:val="0"/>
          <w:numId w:val="3"/>
        </w:numPr>
        <w:spacing w:after="0" w:line="276" w:lineRule="auto"/>
        <w:ind w:left="720" w:hanging="360"/>
        <w:rPr>
          <w:i w:val="1"/>
          <w:iCs w:val="1"/>
          <w:u w:val="none"/>
        </w:rPr>
      </w:pPr>
      <w:r w:rsidDel="00000000" w:rsidR="00000000" w:rsidRPr="00000000">
        <w:rPr>
          <w:i w:val="1"/>
          <w:iCs w:val="1"/>
          <w:rtl w:val="0"/>
        </w:rPr>
        <w:t xml:space="preserve">Focus on one small change at a time, and use what you learn from that change to move forward!</w:t>
      </w:r>
      <w:r w:rsidDel="00000000" w:rsidR="00000000" w:rsidRPr="00000000">
        <w:rPr>
          <w:rtl w:val="0"/>
        </w:rPr>
      </w:r>
    </w:p>
    <w:p w:rsidR="00000000" w:rsidDel="00000000" w:rsidP="00000000" w:rsidRDefault="00000000" w:rsidRPr="00000000" w14:paraId="00000019">
      <w:pPr>
        <w:rPr>
          <w:color w:val="000000"/>
          <w:sz w:val="12"/>
          <w:szCs w:val="12"/>
        </w:rPr>
      </w:pPr>
      <w:r w:rsidDel="00000000" w:rsidR="00000000" w:rsidRPr="00000000">
        <w:rPr>
          <w:rtl w:val="0"/>
        </w:rPr>
      </w:r>
    </w:p>
    <w:tbl>
      <w:tblPr>
        <w:tblStyle w:val="Table2"/>
        <w:tblW w:w="10890.0" w:type="dxa"/>
        <w:jc w:val="center"/>
        <w:tblLayout w:type="fixed"/>
        <w:tblLook w:val="0600"/>
      </w:tblPr>
      <w:tblGrid>
        <w:gridCol w:w="4635"/>
        <w:gridCol w:w="6255"/>
        <w:tblGridChange w:id="0">
          <w:tblGrid>
            <w:gridCol w:w="4635"/>
            <w:gridCol w:w="6255"/>
          </w:tblGrid>
        </w:tblGridChange>
      </w:tblGrid>
      <w:tr>
        <w:trPr>
          <w:cantSplit w:val="0"/>
          <w:trHeight w:val="3600" w:hRule="atLeast"/>
          <w:tblHeader w:val="0"/>
        </w:trPr>
        <w:tc>
          <w:tcPr>
            <w:tcBorders>
              <w:top w:color="000000" w:space="0" w:sz="8" w:val="single"/>
              <w:left w:color="000000" w:space="0" w:sz="8" w:val="single"/>
              <w:bottom w:color="000000" w:space="0" w:sz="8" w:val="single"/>
              <w:right w:color="000000" w:space="0" w:sz="8" w:val="single"/>
            </w:tcBorders>
            <w:shd w:fill="f9e4e5" w:val="clear"/>
            <w:tcMar>
              <w:top w:w="144.0" w:type="dxa"/>
              <w:left w:w="144.0" w:type="dxa"/>
              <w:bottom w:w="144.0" w:type="dxa"/>
              <w:right w:w="144.0" w:type="dxa"/>
            </w:tcMar>
            <w:vAlign w:val="top"/>
          </w:tcPr>
          <w:p w:rsidR="00000000" w:rsidDel="00000000" w:rsidP="00000000" w:rsidRDefault="00000000" w:rsidRPr="00000000" w14:paraId="0000001A">
            <w:pPr>
              <w:widowControl w:val="0"/>
              <w:spacing w:after="120" w:lineRule="auto"/>
              <w:jc w:val="center"/>
              <w:rPr>
                <w:color w:val="000000"/>
              </w:rPr>
            </w:pPr>
            <w:r w:rsidDel="00000000" w:rsidR="00000000" w:rsidRPr="00000000">
              <w:rPr>
                <w:b w:val="1"/>
                <w:bCs w:val="1"/>
                <w:color w:val="000000"/>
                <w:sz w:val="28"/>
                <w:szCs w:val="28"/>
                <w:rtl w:val="0"/>
              </w:rPr>
              <w:t xml:space="preserve">Discussion Questions</w:t>
            </w:r>
            <w:r w:rsidDel="00000000" w:rsidR="00000000" w:rsidRPr="00000000">
              <w:rPr>
                <w:rtl w:val="0"/>
              </w:rPr>
            </w:r>
          </w:p>
          <w:p w:rsidR="00000000" w:rsidDel="00000000" w:rsidP="00000000" w:rsidRDefault="00000000" w:rsidRPr="00000000" w14:paraId="0000001B">
            <w:pPr>
              <w:widowControl w:val="0"/>
              <w:numPr>
                <w:ilvl w:val="0"/>
                <w:numId w:val="1"/>
              </w:numPr>
              <w:spacing w:after="100" w:lineRule="auto"/>
              <w:ind w:left="540" w:hanging="360"/>
              <w:rPr>
                <w:color w:val="000000"/>
                <w:u w:val="none"/>
              </w:rPr>
            </w:pPr>
            <w:r w:rsidDel="00000000" w:rsidR="00000000" w:rsidRPr="00000000">
              <w:rPr>
                <w:color w:val="000000"/>
                <w:rtl w:val="0"/>
              </w:rPr>
              <w:t xml:space="preserve">Based on the data you collected, how did the modification affect the robot’s performance?</w:t>
            </w:r>
          </w:p>
          <w:p w:rsidR="00000000" w:rsidDel="00000000" w:rsidP="00000000" w:rsidRDefault="00000000" w:rsidRPr="00000000" w14:paraId="0000001C">
            <w:pPr>
              <w:widowControl w:val="0"/>
              <w:numPr>
                <w:ilvl w:val="0"/>
                <w:numId w:val="1"/>
              </w:numPr>
              <w:spacing w:after="100" w:lineRule="auto"/>
              <w:ind w:left="540" w:hanging="360"/>
              <w:rPr>
                <w:color w:val="000000"/>
                <w:u w:val="none"/>
              </w:rPr>
            </w:pPr>
            <w:r w:rsidDel="00000000" w:rsidR="00000000" w:rsidRPr="00000000">
              <w:rPr>
                <w:color w:val="000000"/>
                <w:rtl w:val="0"/>
              </w:rPr>
              <w:t xml:space="preserve">What did you learn from that modification?</w:t>
            </w:r>
          </w:p>
          <w:p w:rsidR="00000000" w:rsidDel="00000000" w:rsidP="00000000" w:rsidRDefault="00000000" w:rsidRPr="00000000" w14:paraId="0000001D">
            <w:pPr>
              <w:widowControl w:val="0"/>
              <w:numPr>
                <w:ilvl w:val="0"/>
                <w:numId w:val="1"/>
              </w:numPr>
              <w:spacing w:after="100" w:lineRule="auto"/>
              <w:ind w:left="540" w:hanging="360"/>
              <w:rPr>
                <w:color w:val="000000"/>
                <w:u w:val="none"/>
              </w:rPr>
            </w:pPr>
            <w:r w:rsidDel="00000000" w:rsidR="00000000" w:rsidRPr="00000000">
              <w:rPr>
                <w:color w:val="000000"/>
                <w:rtl w:val="0"/>
              </w:rPr>
              <w:t xml:space="preserve">What do you think your next improvement should be? What ideas do you have?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9e4e5" w:val="clear"/>
            <w:tcMar>
              <w:top w:w="144.0" w:type="dxa"/>
              <w:left w:w="144.0" w:type="dxa"/>
              <w:bottom w:w="144.0" w:type="dxa"/>
              <w:right w:w="144.0" w:type="dxa"/>
            </w:tcMar>
            <w:vAlign w:val="top"/>
          </w:tcPr>
          <w:p w:rsidR="00000000" w:rsidDel="00000000" w:rsidP="00000000" w:rsidRDefault="00000000" w:rsidRPr="00000000" w14:paraId="0000001E">
            <w:pPr>
              <w:widowControl w:val="0"/>
              <w:spacing w:after="120" w:lineRule="auto"/>
              <w:jc w:val="center"/>
              <w:rPr>
                <w:b w:val="1"/>
                <w:bCs w:val="1"/>
                <w:color w:val="000000"/>
                <w:sz w:val="28"/>
                <w:szCs w:val="28"/>
              </w:rPr>
            </w:pPr>
            <w:r w:rsidDel="00000000" w:rsidR="00000000" w:rsidRPr="00000000">
              <w:rPr>
                <w:b w:val="1"/>
                <w:bCs w:val="1"/>
                <w:color w:val="000000"/>
                <w:sz w:val="28"/>
                <w:szCs w:val="28"/>
                <w:rtl w:val="0"/>
              </w:rPr>
              <w:t xml:space="preserve">Activity Checklist</w:t>
            </w:r>
          </w:p>
          <w:p w:rsidR="00000000" w:rsidDel="00000000" w:rsidP="00000000" w:rsidRDefault="00000000" w:rsidRPr="00000000" w14:paraId="0000001F">
            <w:pPr>
              <w:widowControl w:val="0"/>
              <w:numPr>
                <w:ilvl w:val="0"/>
                <w:numId w:val="4"/>
              </w:numPr>
              <w:spacing w:after="100" w:line="240" w:lineRule="auto"/>
              <w:ind w:left="720" w:hanging="360"/>
              <w:jc w:val="left"/>
              <w:rPr>
                <w:color w:val="000000"/>
              </w:rPr>
            </w:pPr>
            <w:r w:rsidDel="00000000" w:rsidR="00000000" w:rsidRPr="00000000">
              <w:rPr>
                <w:color w:val="000000"/>
                <w:rtl w:val="0"/>
              </w:rPr>
              <w:t xml:space="preserve">All t</w:t>
            </w:r>
            <w:r w:rsidDel="00000000" w:rsidR="00000000" w:rsidRPr="00000000">
              <w:rPr>
                <w:color w:val="000000"/>
                <w:rtl w:val="0"/>
              </w:rPr>
              <w:t xml:space="preserve">eam members suggested and shared improvement ideas.</w:t>
            </w:r>
          </w:p>
          <w:p w:rsidR="00000000" w:rsidDel="00000000" w:rsidP="00000000" w:rsidRDefault="00000000" w:rsidRPr="00000000" w14:paraId="00000020">
            <w:pPr>
              <w:widowControl w:val="0"/>
              <w:numPr>
                <w:ilvl w:val="0"/>
                <w:numId w:val="4"/>
              </w:numPr>
              <w:spacing w:after="100" w:line="240" w:lineRule="auto"/>
              <w:ind w:left="720" w:hanging="360"/>
              <w:jc w:val="left"/>
              <w:rPr>
                <w:color w:val="000000"/>
              </w:rPr>
            </w:pPr>
            <w:r w:rsidDel="00000000" w:rsidR="00000000" w:rsidRPr="00000000">
              <w:rPr>
                <w:color w:val="000000"/>
                <w:rtl w:val="0"/>
              </w:rPr>
              <w:t xml:space="preserve">The team reached consensus about the improvement to try.</w:t>
            </w:r>
          </w:p>
          <w:p w:rsidR="00000000" w:rsidDel="00000000" w:rsidP="00000000" w:rsidRDefault="00000000" w:rsidRPr="00000000" w14:paraId="00000021">
            <w:pPr>
              <w:widowControl w:val="0"/>
              <w:numPr>
                <w:ilvl w:val="0"/>
                <w:numId w:val="4"/>
              </w:numPr>
              <w:spacing w:after="100" w:line="240" w:lineRule="auto"/>
              <w:ind w:left="720" w:hanging="360"/>
              <w:jc w:val="left"/>
              <w:rPr>
                <w:color w:val="000000"/>
              </w:rPr>
            </w:pPr>
            <w:r w:rsidDel="00000000" w:rsidR="00000000" w:rsidRPr="00000000">
              <w:rPr>
                <w:color w:val="000000"/>
                <w:rtl w:val="0"/>
              </w:rPr>
              <w:t xml:space="preserve">The improvement was made and tested.</w:t>
            </w:r>
          </w:p>
          <w:p w:rsidR="00000000" w:rsidDel="00000000" w:rsidP="00000000" w:rsidRDefault="00000000" w:rsidRPr="00000000" w14:paraId="00000022">
            <w:pPr>
              <w:widowControl w:val="0"/>
              <w:numPr>
                <w:ilvl w:val="0"/>
                <w:numId w:val="4"/>
              </w:numPr>
              <w:spacing w:after="100" w:line="240" w:lineRule="auto"/>
              <w:ind w:left="720" w:hanging="360"/>
              <w:jc w:val="left"/>
              <w:rPr>
                <w:color w:val="000000"/>
              </w:rPr>
            </w:pPr>
            <w:r w:rsidDel="00000000" w:rsidR="00000000" w:rsidRPr="00000000">
              <w:rPr>
                <w:color w:val="000000"/>
                <w:rtl w:val="0"/>
              </w:rPr>
              <w:t xml:space="preserve">Data was collected in the engineering notebook.</w:t>
            </w:r>
          </w:p>
          <w:p w:rsidR="00000000" w:rsidDel="00000000" w:rsidP="00000000" w:rsidRDefault="00000000" w:rsidRPr="00000000" w14:paraId="00000023">
            <w:pPr>
              <w:widowControl w:val="0"/>
              <w:numPr>
                <w:ilvl w:val="0"/>
                <w:numId w:val="4"/>
              </w:numPr>
              <w:spacing w:after="100" w:line="240" w:lineRule="auto"/>
              <w:ind w:left="720" w:hanging="360"/>
              <w:jc w:val="left"/>
              <w:rPr>
                <w:color w:val="000000"/>
              </w:rPr>
            </w:pPr>
            <w:r w:rsidDel="00000000" w:rsidR="00000000" w:rsidRPr="00000000">
              <w:rPr>
                <w:color w:val="000000"/>
                <w:rtl w:val="0"/>
              </w:rPr>
              <w:t xml:space="preserve">The team discussed the data and decided whether to keep the modification or try again.</w:t>
            </w:r>
          </w:p>
        </w:tc>
      </w:tr>
    </w:tbl>
    <w:p w:rsidR="00000000" w:rsidDel="00000000" w:rsidP="00000000" w:rsidRDefault="00000000" w:rsidRPr="00000000" w14:paraId="00000024">
      <w:pPr>
        <w:rPr>
          <w:sz w:val="2"/>
          <w:szCs w:val="2"/>
        </w:rPr>
      </w:pPr>
      <w:r w:rsidDel="00000000" w:rsidR="00000000" w:rsidRPr="00000000">
        <w:rPr>
          <w:rtl w:val="0"/>
        </w:rPr>
      </w:r>
    </w:p>
    <w:sectPr>
      <w:footerReference r:id="rId8"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veat">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spacing w:line="276" w:lineRule="auto"/>
      <w:jc w:val="center"/>
      <w:rPr/>
    </w:pPr>
    <w:r w:rsidDel="00000000" w:rsidR="00000000" w:rsidRPr="00000000">
      <w:rPr>
        <w:color w:val="000000"/>
        <w:sz w:val="16"/>
        <w:szCs w:val="16"/>
        <w:rtl w:val="0"/>
      </w:rPr>
      <w:t xml:space="preserve">Copyright 2026 Innovation First, Inc. (dba VEX Robotics). All rights reserved. See full Copyright terms at </w:t>
    </w:r>
    <w:hyperlink r:id="rId1">
      <w:r w:rsidDel="00000000" w:rsidR="00000000" w:rsidRPr="00000000">
        <w:rPr>
          <w:color w:val="1155cc"/>
          <w:sz w:val="16"/>
          <w:szCs w:val="16"/>
          <w:u w:val="single"/>
          <w:rtl w:val="0"/>
        </w:rPr>
        <w:t xml:space="preserve">https://copyright.vex.com/</w:t>
      </w:r>
    </w:hyperlink>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Arial" w:cs="Arial" w:eastAsia="Arial" w:hAnsi="Arial"/>
        <w:b w:val="1"/>
        <w:bCs w:val="1"/>
        <w:color w:val="d22630"/>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f1f1f"/>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120" w:lineRule="auto"/>
    </w:pPr>
    <w:rPr>
      <w:color w:val="0175c9"/>
      <w:sz w:val="36"/>
      <w:szCs w:val="36"/>
    </w:rPr>
  </w:style>
  <w:style w:type="paragraph" w:styleId="Heading2">
    <w:name w:val="heading 2"/>
    <w:basedOn w:val="Normal"/>
    <w:next w:val="Normal"/>
    <w:pPr>
      <w:keepNext w:val="1"/>
      <w:keepLines w:val="1"/>
      <w:pageBreakBefore w:val="0"/>
      <w:spacing w:after="100" w:before="100" w:line="276" w:lineRule="auto"/>
      <w:jc w:val="center"/>
    </w:pPr>
    <w:rPr>
      <w:b w:val="1"/>
      <w:bCs w:val="1"/>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pBdr>
        <w:top w:color="000000" w:space="6" w:sz="0" w:val="none"/>
        <w:bottom w:color="000000" w:space="6" w:sz="0" w:val="none"/>
      </w:pBdr>
      <w:shd w:fill="0175c9" w:val="clear"/>
      <w:spacing w:after="120" w:lineRule="auto"/>
      <w:jc w:val="center"/>
    </w:pPr>
    <w:rPr>
      <w:b w:val="1"/>
      <w:bCs w:val="1"/>
      <w:color w:val="ffffff"/>
      <w:sz w:val="40"/>
      <w:szCs w:val="40"/>
    </w:rPr>
  </w:style>
  <w:style w:type="paragraph" w:styleId="Subtitle">
    <w:name w:val="Subtitle"/>
    <w:basedOn w:val="Normal"/>
    <w:next w:val="Normal"/>
    <w:pPr>
      <w:keepNext w:val="1"/>
      <w:keepLines w:val="1"/>
      <w:pageBreakBefore w:val="0"/>
      <w:spacing w:before="200" w:lineRule="auto"/>
      <w:jc w:val="center"/>
    </w:pPr>
    <w:rPr>
      <w:b w:val="1"/>
      <w:bCs w:val="1"/>
      <w:sz w:val="18"/>
      <w:szCs w:val="1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_rels/footer1.xml.rels><?xml version="1.0" encoding="UTF-8" standalone="yes"?><Relationships xmlns="http://schemas.openxmlformats.org/package/2006/relationships"><Relationship Id="rId1" Type="http://schemas.openxmlformats.org/officeDocument/2006/relationships/hyperlink" Target="https://copyright.ve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